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0E79F4" w14:textId="77777777" w:rsidR="000B7672" w:rsidRPr="005B3FA6" w:rsidRDefault="000B7672" w:rsidP="005B3FA6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</w:rPr>
      </w:pPr>
      <w:r w:rsidRPr="005B3FA6">
        <w:rPr>
          <w:rStyle w:val="Barcode"/>
          <w:color w:val="000000"/>
        </w:rPr>
        <w:t>П</w:t>
      </w:r>
      <w:r w:rsidR="009722DA">
        <w:rPr>
          <w:rStyle w:val="Barcode"/>
          <w:color w:val="000000"/>
        </w:rPr>
        <w:t>р</w:t>
      </w:r>
      <w:r w:rsidRPr="005B3FA6">
        <w:rPr>
          <w:rStyle w:val="Barcode"/>
          <w:color w:val="000000"/>
        </w:rPr>
        <w:t xml:space="preserve">иложение № 1 </w:t>
      </w:r>
      <w:r w:rsidR="009722DA">
        <w:rPr>
          <w:rStyle w:val="Barcode"/>
          <w:color w:val="000000"/>
        </w:rPr>
        <w:t>к приказу № ________</w:t>
      </w:r>
    </w:p>
    <w:p w14:paraId="0D0E79F5" w14:textId="77777777" w:rsidR="000B7672" w:rsidRDefault="000B7672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</w:rPr>
      </w:pPr>
      <w:r w:rsidRPr="005B3FA6">
        <w:rPr>
          <w:rStyle w:val="Barcode"/>
          <w:color w:val="000000"/>
        </w:rPr>
        <w:t xml:space="preserve">от «___» </w:t>
      </w:r>
      <w:r w:rsidR="006B4BE4">
        <w:rPr>
          <w:rStyle w:val="Barcode"/>
          <w:color w:val="000000"/>
        </w:rPr>
        <w:t>ноября 2013</w:t>
      </w:r>
      <w:r w:rsidRPr="005B3FA6">
        <w:rPr>
          <w:rStyle w:val="Barcode"/>
          <w:color w:val="000000"/>
        </w:rPr>
        <w:t xml:space="preserve"> г. </w:t>
      </w:r>
    </w:p>
    <w:p w14:paraId="0D0E79F6" w14:textId="77777777"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14:paraId="0D0E79F7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0D0E79F8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14:paraId="0D0E79F9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0D0E79FA" w14:textId="77777777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0D0E79FB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23CEA560" w14:textId="77777777" w:rsidR="009F7DDB" w:rsidRPr="009F7DDB" w:rsidRDefault="009F7DDB" w:rsidP="009F7DDB">
      <w:pPr>
        <w:widowControl w:val="0"/>
        <w:tabs>
          <w:tab w:val="left" w:leader="underscore" w:pos="1970"/>
          <w:tab w:val="left" w:leader="underscore" w:pos="5599"/>
        </w:tabs>
        <w:spacing w:after="0" w:line="240" w:lineRule="auto"/>
        <w:ind w:left="60" w:right="60" w:firstLine="366"/>
        <w:jc w:val="both"/>
        <w:rPr>
          <w:rFonts w:ascii="Times New Roman" w:hAnsi="Times New Roman"/>
          <w:sz w:val="24"/>
          <w:szCs w:val="24"/>
          <w:lang w:eastAsia="ru-RU"/>
        </w:rPr>
      </w:pPr>
      <w:r w:rsidRPr="009F7DDB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Открытое акционерное общество «Территориальная генерирующая компания №1», именуемое в дальнейшем  «Заказчик», </w:t>
      </w:r>
      <w:r w:rsidRPr="009F7DDB">
        <w:rPr>
          <w:rFonts w:ascii="Times New Roman" w:hAnsi="Times New Roman"/>
          <w:sz w:val="24"/>
          <w:szCs w:val="24"/>
          <w:lang w:eastAsia="ru-RU"/>
        </w:rPr>
        <w:t xml:space="preserve">в лице  директора ТЭЦ-14 филиала «Невский» ОАО «ТГК-1» Мирошниченко С.А., действующего на основании  доверенности № 87-2014 от 01.01.2014г., с одной стороны, и </w:t>
      </w:r>
    </w:p>
    <w:p w14:paraId="49AB2AA4" w14:textId="77777777" w:rsidR="009F7DDB" w:rsidRPr="009F7DDB" w:rsidRDefault="009F7DDB" w:rsidP="009F7DDB">
      <w:pPr>
        <w:widowControl w:val="0"/>
        <w:tabs>
          <w:tab w:val="left" w:leader="underscore" w:pos="1970"/>
          <w:tab w:val="left" w:leader="underscore" w:pos="5599"/>
        </w:tabs>
        <w:spacing w:after="0" w:line="240" w:lineRule="auto"/>
        <w:ind w:left="60" w:right="60" w:firstLine="366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9F7DDB">
        <w:rPr>
          <w:rFonts w:ascii="Times New Roman" w:hAnsi="Times New Roman"/>
          <w:sz w:val="24"/>
          <w:szCs w:val="24"/>
          <w:lang w:eastAsia="ru-RU"/>
        </w:rPr>
        <w:t xml:space="preserve">_____________________, именуемое в дальнейшем «Подрядчик», в лице ____________________, действующего на основании доверенности № ___ </w:t>
      </w:r>
      <w:proofErr w:type="gramStart"/>
      <w:r w:rsidRPr="009F7DDB">
        <w:rPr>
          <w:rFonts w:ascii="Times New Roman" w:hAnsi="Times New Roman"/>
          <w:sz w:val="24"/>
          <w:szCs w:val="24"/>
          <w:lang w:eastAsia="ru-RU"/>
        </w:rPr>
        <w:t>от</w:t>
      </w:r>
      <w:proofErr w:type="gramEnd"/>
      <w:r w:rsidRPr="009F7DDB">
        <w:rPr>
          <w:rFonts w:ascii="Times New Roman" w:hAnsi="Times New Roman"/>
          <w:sz w:val="24"/>
          <w:szCs w:val="24"/>
          <w:lang w:eastAsia="ru-RU"/>
        </w:rPr>
        <w:t xml:space="preserve"> ___________, </w:t>
      </w:r>
      <w:proofErr w:type="gramStart"/>
      <w:r w:rsidRPr="009F7DDB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Pr="009F7DDB">
        <w:rPr>
          <w:rFonts w:ascii="Times New Roman" w:hAnsi="Times New Roman"/>
          <w:sz w:val="24"/>
          <w:szCs w:val="24"/>
          <w:lang w:eastAsia="ru-RU"/>
        </w:rPr>
        <w:t xml:space="preserve"> другой стороны</w:t>
      </w:r>
      <w:r w:rsidRPr="009F7DDB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(далее – Стороны), заключили настоящее дополнительное соглашение о нижеследующем:</w:t>
      </w:r>
    </w:p>
    <w:p w14:paraId="550766D2" w14:textId="53BA0E97" w:rsidR="009F7DDB" w:rsidRPr="009F7DDB" w:rsidRDefault="009F7DDB" w:rsidP="009F7DDB">
      <w:pPr>
        <w:pStyle w:val="Barcode0"/>
        <w:ind w:firstLine="1580"/>
        <w:rPr>
          <w:color w:val="000000"/>
          <w:sz w:val="24"/>
          <w:szCs w:val="24"/>
          <w:shd w:val="clear" w:color="auto" w:fill="FFFFFF"/>
        </w:rPr>
      </w:pPr>
    </w:p>
    <w:p w14:paraId="0D0E79FD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0D0E79FE" w14:textId="77777777" w:rsidR="000B7672" w:rsidRPr="00AC347D" w:rsidRDefault="000B7672" w:rsidP="000040D3">
      <w:pPr>
        <w:pStyle w:val="Barcode0"/>
        <w:shd w:val="clear" w:color="auto" w:fill="auto"/>
        <w:tabs>
          <w:tab w:val="left" w:pos="0"/>
          <w:tab w:val="left" w:leader="underscore" w:pos="8813"/>
        </w:tabs>
        <w:ind w:left="60"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>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273BBFF4" w14:textId="77777777" w:rsidR="00560904" w:rsidRPr="00560904" w:rsidRDefault="00560904" w:rsidP="00560904">
      <w:pPr>
        <w:pStyle w:val="Barcode0"/>
        <w:numPr>
          <w:ilvl w:val="1"/>
          <w:numId w:val="30"/>
        </w:numPr>
        <w:tabs>
          <w:tab w:val="left" w:pos="1015"/>
        </w:tabs>
        <w:ind w:right="60"/>
        <w:rPr>
          <w:color w:val="000000"/>
          <w:sz w:val="24"/>
          <w:szCs w:val="24"/>
          <w:shd w:val="clear" w:color="auto" w:fill="FFFFFF"/>
        </w:rPr>
      </w:pPr>
      <w:r w:rsidRPr="00560904">
        <w:rPr>
          <w:color w:val="000000"/>
          <w:sz w:val="24"/>
          <w:szCs w:val="24"/>
          <w:shd w:val="clear" w:color="auto" w:fill="FFFFFF"/>
        </w:rPr>
        <w:t>Раздел 4 Договора дополнить пунктом 4.23 следующего содержания:</w:t>
      </w:r>
    </w:p>
    <w:p w14:paraId="3A3FB534" w14:textId="77777777" w:rsidR="00560904" w:rsidRPr="00560904" w:rsidRDefault="00560904" w:rsidP="00560904">
      <w:pPr>
        <w:pStyle w:val="Barcode0"/>
        <w:tabs>
          <w:tab w:val="left" w:pos="1015"/>
        </w:tabs>
        <w:rPr>
          <w:color w:val="000000"/>
          <w:sz w:val="24"/>
          <w:szCs w:val="24"/>
          <w:shd w:val="clear" w:color="auto" w:fill="FFFFFF"/>
        </w:rPr>
      </w:pPr>
      <w:r w:rsidRPr="00560904">
        <w:rPr>
          <w:color w:val="000000"/>
          <w:sz w:val="24"/>
          <w:szCs w:val="24"/>
          <w:shd w:val="clear" w:color="auto" w:fill="FFFFFF"/>
        </w:rPr>
        <w:t>«Подрядчик в течение 10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14:paraId="39176342" w14:textId="77777777" w:rsidR="00560904" w:rsidRPr="00560904" w:rsidRDefault="00560904" w:rsidP="00560904">
      <w:pPr>
        <w:pStyle w:val="Barcode0"/>
        <w:tabs>
          <w:tab w:val="left" w:pos="1015"/>
        </w:tabs>
        <w:rPr>
          <w:color w:val="000000"/>
          <w:sz w:val="24"/>
          <w:szCs w:val="24"/>
          <w:shd w:val="clear" w:color="auto" w:fill="FFFFFF"/>
        </w:rPr>
      </w:pPr>
      <w:r w:rsidRPr="00560904">
        <w:rPr>
          <w:color w:val="000000"/>
          <w:sz w:val="24"/>
          <w:szCs w:val="24"/>
          <w:shd w:val="clear" w:color="auto" w:fill="FFFFFF"/>
        </w:rPr>
        <w:t xml:space="preserve">За несвоевременное представление документов Подрядчик, уплачивает Заказчику штраф 0,01% от суммы неподтвержденных расходов за каждый день просрочки». </w:t>
      </w:r>
    </w:p>
    <w:p w14:paraId="5147ACDF" w14:textId="77777777" w:rsidR="00560904" w:rsidRPr="00560904" w:rsidRDefault="00560904" w:rsidP="00560904">
      <w:pPr>
        <w:pStyle w:val="Barcode0"/>
        <w:numPr>
          <w:ilvl w:val="1"/>
          <w:numId w:val="30"/>
        </w:numPr>
        <w:tabs>
          <w:tab w:val="left" w:pos="1015"/>
        </w:tabs>
        <w:rPr>
          <w:color w:val="000000"/>
          <w:sz w:val="24"/>
          <w:szCs w:val="24"/>
          <w:shd w:val="clear" w:color="auto" w:fill="FFFFFF"/>
        </w:rPr>
      </w:pPr>
      <w:r w:rsidRPr="00560904">
        <w:rPr>
          <w:color w:val="000000"/>
          <w:sz w:val="24"/>
          <w:szCs w:val="24"/>
          <w:shd w:val="clear" w:color="auto" w:fill="FFFFFF"/>
        </w:rPr>
        <w:t>Подрядчик подтверждает свое согласие на передачу в ОАО «Газпром» документов, переданных Заказчику на основании пункта 1.1. настоящего дополнительного соглашения.</w:t>
      </w:r>
    </w:p>
    <w:p w14:paraId="45BFD54E" w14:textId="77777777" w:rsidR="00560904" w:rsidRPr="00560904" w:rsidRDefault="00560904" w:rsidP="00560904">
      <w:pPr>
        <w:pStyle w:val="Barcode0"/>
        <w:numPr>
          <w:ilvl w:val="0"/>
          <w:numId w:val="30"/>
        </w:numPr>
        <w:tabs>
          <w:tab w:val="left" w:pos="1015"/>
        </w:tabs>
        <w:rPr>
          <w:color w:val="000000"/>
          <w:sz w:val="24"/>
          <w:szCs w:val="24"/>
          <w:shd w:val="clear" w:color="auto" w:fill="FFFFFF"/>
        </w:rPr>
      </w:pPr>
      <w:r w:rsidRPr="00560904">
        <w:rPr>
          <w:color w:val="000000"/>
          <w:sz w:val="24"/>
          <w:szCs w:val="24"/>
          <w:shd w:val="clear" w:color="auto" w:fill="FFFFFF"/>
        </w:rPr>
        <w:t>Остальные условия Договора, незатронутые настоящим дополнительным соглашением, остаются неизменными, и Стороны подтверждают по ним свои обязательства.</w:t>
      </w:r>
    </w:p>
    <w:p w14:paraId="6B66F98F" w14:textId="77777777" w:rsidR="00560904" w:rsidRPr="00560904" w:rsidRDefault="00560904" w:rsidP="00560904">
      <w:pPr>
        <w:pStyle w:val="Barcode0"/>
        <w:numPr>
          <w:ilvl w:val="0"/>
          <w:numId w:val="30"/>
        </w:numPr>
        <w:tabs>
          <w:tab w:val="left" w:pos="1015"/>
        </w:tabs>
        <w:rPr>
          <w:color w:val="000000"/>
          <w:sz w:val="24"/>
          <w:szCs w:val="24"/>
          <w:shd w:val="clear" w:color="auto" w:fill="FFFFFF"/>
        </w:rPr>
      </w:pPr>
      <w:r w:rsidRPr="00560904">
        <w:rPr>
          <w:color w:val="000000"/>
          <w:sz w:val="24"/>
          <w:szCs w:val="24"/>
          <w:shd w:val="clear" w:color="auto" w:fill="FFFFFF"/>
        </w:rPr>
        <w:t xml:space="preserve">Настоящее дополнительное соглашение вступает в силу </w:t>
      </w:r>
      <w:proofErr w:type="gramStart"/>
      <w:r w:rsidRPr="00560904">
        <w:rPr>
          <w:color w:val="000000"/>
          <w:sz w:val="24"/>
          <w:szCs w:val="24"/>
          <w:shd w:val="clear" w:color="auto" w:fill="FFFFFF"/>
        </w:rPr>
        <w:t>с даты</w:t>
      </w:r>
      <w:proofErr w:type="gramEnd"/>
      <w:r w:rsidRPr="00560904">
        <w:rPr>
          <w:color w:val="000000"/>
          <w:sz w:val="24"/>
          <w:szCs w:val="24"/>
          <w:shd w:val="clear" w:color="auto" w:fill="FFFFFF"/>
        </w:rPr>
        <w:t xml:space="preserve"> его подписания Сторонами.</w:t>
      </w:r>
    </w:p>
    <w:p w14:paraId="6880D630" w14:textId="77777777" w:rsidR="00560904" w:rsidRPr="00560904" w:rsidRDefault="00560904" w:rsidP="00560904">
      <w:pPr>
        <w:pStyle w:val="Barcode0"/>
        <w:numPr>
          <w:ilvl w:val="0"/>
          <w:numId w:val="30"/>
        </w:numPr>
        <w:tabs>
          <w:tab w:val="left" w:pos="1015"/>
        </w:tabs>
        <w:rPr>
          <w:color w:val="000000"/>
          <w:sz w:val="24"/>
          <w:szCs w:val="24"/>
          <w:shd w:val="clear" w:color="auto" w:fill="FFFFFF"/>
        </w:rPr>
      </w:pPr>
      <w:r w:rsidRPr="00560904">
        <w:rPr>
          <w:color w:val="000000"/>
          <w:sz w:val="24"/>
          <w:szCs w:val="24"/>
          <w:shd w:val="clear" w:color="auto" w:fill="FFFFFF"/>
        </w:rPr>
        <w:t>Настоящее дополнительное соглашение составлено в двух экземплярах, имеющих одинаковую юридическую силу, по одному экземпляру для каждой из Сторон.</w:t>
      </w:r>
    </w:p>
    <w:p w14:paraId="25F000AB" w14:textId="77777777" w:rsidR="00560904" w:rsidRDefault="00560904" w:rsidP="00560904">
      <w:pPr>
        <w:pStyle w:val="Barcode0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1928A9B0" w14:textId="2F7031E1" w:rsidR="00560904" w:rsidRPr="00560904" w:rsidRDefault="00560904" w:rsidP="00560904">
      <w:pPr>
        <w:pStyle w:val="Barcode0"/>
        <w:tabs>
          <w:tab w:val="left" w:pos="1015"/>
        </w:tabs>
        <w:ind w:right="60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</w:t>
      </w:r>
      <w:r w:rsidRPr="00560904">
        <w:rPr>
          <w:sz w:val="24"/>
          <w:szCs w:val="24"/>
        </w:rPr>
        <w:t>ПОДПИСИ И ПЕЧАТИ СТОРОН</w:t>
      </w:r>
    </w:p>
    <w:p w14:paraId="48028E24" w14:textId="77777777" w:rsidR="00560904" w:rsidRPr="00560904" w:rsidRDefault="00560904" w:rsidP="00560904">
      <w:pPr>
        <w:pStyle w:val="Barcode0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2513E6AD" w14:textId="77777777" w:rsidR="00560904" w:rsidRPr="00560904" w:rsidRDefault="00560904" w:rsidP="00560904">
      <w:pPr>
        <w:pStyle w:val="Barcode0"/>
        <w:tabs>
          <w:tab w:val="left" w:pos="1015"/>
        </w:tabs>
        <w:ind w:right="60"/>
        <w:jc w:val="both"/>
        <w:rPr>
          <w:sz w:val="24"/>
          <w:szCs w:val="24"/>
        </w:rPr>
      </w:pPr>
      <w:r w:rsidRPr="00560904">
        <w:rPr>
          <w:sz w:val="24"/>
          <w:szCs w:val="24"/>
        </w:rPr>
        <w:t>от ЗАКАЗЧИКА:</w:t>
      </w:r>
      <w:r w:rsidRPr="00560904">
        <w:rPr>
          <w:sz w:val="24"/>
          <w:szCs w:val="24"/>
        </w:rPr>
        <w:tab/>
      </w:r>
      <w:r w:rsidRPr="00560904">
        <w:rPr>
          <w:sz w:val="24"/>
          <w:szCs w:val="24"/>
        </w:rPr>
        <w:tab/>
      </w:r>
      <w:r w:rsidRPr="00560904">
        <w:rPr>
          <w:sz w:val="24"/>
          <w:szCs w:val="24"/>
        </w:rPr>
        <w:tab/>
      </w:r>
      <w:r w:rsidRPr="00560904">
        <w:rPr>
          <w:sz w:val="24"/>
          <w:szCs w:val="24"/>
        </w:rPr>
        <w:tab/>
      </w:r>
      <w:r w:rsidRPr="00560904">
        <w:rPr>
          <w:sz w:val="24"/>
          <w:szCs w:val="24"/>
        </w:rPr>
        <w:tab/>
        <w:t>от ПОДРЯДЧИКА:</w:t>
      </w:r>
    </w:p>
    <w:p w14:paraId="07854E65" w14:textId="77777777" w:rsidR="00560904" w:rsidRPr="00560904" w:rsidRDefault="00560904" w:rsidP="00560904">
      <w:pPr>
        <w:pStyle w:val="Barcode0"/>
        <w:tabs>
          <w:tab w:val="left" w:pos="1015"/>
        </w:tabs>
        <w:ind w:right="60"/>
        <w:jc w:val="both"/>
        <w:rPr>
          <w:sz w:val="24"/>
          <w:szCs w:val="24"/>
        </w:rPr>
      </w:pPr>
      <w:r w:rsidRPr="00560904">
        <w:rPr>
          <w:sz w:val="24"/>
          <w:szCs w:val="24"/>
        </w:rPr>
        <w:t xml:space="preserve">Директор ТЭЦ-14 </w:t>
      </w:r>
      <w:r w:rsidRPr="00560904">
        <w:rPr>
          <w:sz w:val="24"/>
          <w:szCs w:val="24"/>
        </w:rPr>
        <w:tab/>
      </w:r>
      <w:r w:rsidRPr="00560904">
        <w:rPr>
          <w:sz w:val="24"/>
          <w:szCs w:val="24"/>
        </w:rPr>
        <w:tab/>
      </w:r>
      <w:r w:rsidRPr="00560904">
        <w:rPr>
          <w:sz w:val="24"/>
          <w:szCs w:val="24"/>
        </w:rPr>
        <w:tab/>
      </w:r>
      <w:r w:rsidRPr="00560904">
        <w:rPr>
          <w:sz w:val="24"/>
          <w:szCs w:val="24"/>
        </w:rPr>
        <w:tab/>
      </w:r>
      <w:r w:rsidRPr="00560904">
        <w:rPr>
          <w:sz w:val="24"/>
          <w:szCs w:val="24"/>
        </w:rPr>
        <w:tab/>
        <w:t xml:space="preserve">___________________________ </w:t>
      </w:r>
    </w:p>
    <w:p w14:paraId="201D407A" w14:textId="77777777" w:rsidR="00560904" w:rsidRPr="00560904" w:rsidRDefault="00560904" w:rsidP="00560904">
      <w:pPr>
        <w:pStyle w:val="Barcode0"/>
        <w:tabs>
          <w:tab w:val="left" w:pos="1015"/>
        </w:tabs>
        <w:ind w:right="60"/>
        <w:jc w:val="both"/>
        <w:rPr>
          <w:sz w:val="24"/>
          <w:szCs w:val="24"/>
        </w:rPr>
      </w:pPr>
      <w:r w:rsidRPr="00560904">
        <w:rPr>
          <w:sz w:val="24"/>
          <w:szCs w:val="24"/>
        </w:rPr>
        <w:t xml:space="preserve">Филиала «Невский» ОАО «ТГК-1»  </w:t>
      </w:r>
      <w:r w:rsidRPr="00560904">
        <w:rPr>
          <w:sz w:val="24"/>
          <w:szCs w:val="24"/>
        </w:rPr>
        <w:tab/>
      </w:r>
      <w:r w:rsidRPr="00560904">
        <w:rPr>
          <w:sz w:val="24"/>
          <w:szCs w:val="24"/>
        </w:rPr>
        <w:tab/>
        <w:t>__________________________</w:t>
      </w:r>
    </w:p>
    <w:p w14:paraId="0D0E7A08" w14:textId="1D3F3C40" w:rsidR="000B7672" w:rsidRPr="00AC347D" w:rsidRDefault="00560904" w:rsidP="00560904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  <w:r w:rsidRPr="00560904">
        <w:rPr>
          <w:sz w:val="24"/>
          <w:szCs w:val="24"/>
        </w:rPr>
        <w:t>_______________ Мирошниченко С.А.</w:t>
      </w:r>
      <w:r w:rsidRPr="00560904">
        <w:rPr>
          <w:sz w:val="24"/>
          <w:szCs w:val="24"/>
        </w:rPr>
        <w:tab/>
      </w:r>
      <w:r w:rsidRPr="00560904">
        <w:rPr>
          <w:sz w:val="24"/>
          <w:szCs w:val="24"/>
        </w:rPr>
        <w:tab/>
        <w:t>________________ _________</w:t>
      </w:r>
    </w:p>
    <w:sectPr w:rsidR="000B7672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20B0CE" w14:textId="77777777" w:rsidR="00B71044" w:rsidRDefault="00B71044" w:rsidP="00CD07C8">
      <w:pPr>
        <w:spacing w:after="0" w:line="240" w:lineRule="auto"/>
      </w:pPr>
      <w:r>
        <w:separator/>
      </w:r>
    </w:p>
  </w:endnote>
  <w:endnote w:type="continuationSeparator" w:id="0">
    <w:p w14:paraId="564D1314" w14:textId="77777777" w:rsidR="00B71044" w:rsidRDefault="00B71044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0E7A16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0D0E7A17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0E7A18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14:paraId="0D0E7A19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ABAD78" w14:textId="77777777" w:rsidR="00B71044" w:rsidRDefault="00B71044" w:rsidP="00CD07C8">
      <w:pPr>
        <w:spacing w:after="0" w:line="240" w:lineRule="auto"/>
      </w:pPr>
      <w:r>
        <w:separator/>
      </w:r>
    </w:p>
  </w:footnote>
  <w:footnote w:type="continuationSeparator" w:id="0">
    <w:p w14:paraId="56F45B32" w14:textId="77777777" w:rsidR="00B71044" w:rsidRDefault="00B71044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6090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2296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9F7DDB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1044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0E79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437AB7-97A9-49FF-B4D8-510C47650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Рубайло Евгений Александрович</cp:lastModifiedBy>
  <cp:revision>4</cp:revision>
  <cp:lastPrinted>2012-02-08T08:25:00Z</cp:lastPrinted>
  <dcterms:created xsi:type="dcterms:W3CDTF">2014-07-03T06:36:00Z</dcterms:created>
  <dcterms:modified xsi:type="dcterms:W3CDTF">2014-07-03T06:55:00Z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